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spacing w:line="400" w:lineRule="exact"/>
        <w:rPr>
          <w:rFonts w:eastAsia="黑体"/>
          <w:sz w:val="32"/>
          <w:szCs w:val="32"/>
        </w:rPr>
      </w:pPr>
    </w:p>
    <w:p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  <w:bookmarkStart w:id="0" w:name="_GoBack"/>
      <w:r>
        <w:rPr>
          <w:rFonts w:eastAsia="方正小标宋_GBK"/>
          <w:bCs/>
          <w:sz w:val="44"/>
          <w:szCs w:val="44"/>
        </w:rPr>
        <w:t>四川省高等教育自学考试课程免试申请表</w:t>
      </w:r>
    </w:p>
    <w:bookmarkEnd w:id="0"/>
    <w:p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</w:p>
    <w:tbl>
      <w:tblPr>
        <w:tblStyle w:val="5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2120"/>
        <w:gridCol w:w="303"/>
        <w:gridCol w:w="1745"/>
        <w:gridCol w:w="2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5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准考证号</w:t>
            </w:r>
          </w:p>
        </w:tc>
        <w:tc>
          <w:tcPr>
            <w:tcW w:w="242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w w:val="90"/>
                <w:sz w:val="26"/>
                <w:szCs w:val="26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姓名</w:t>
            </w:r>
          </w:p>
        </w:tc>
        <w:tc>
          <w:tcPr>
            <w:tcW w:w="242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联系电话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免试类型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免试课程数量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例：非学历证书（大学英语四级）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9242" w:type="dxa"/>
            <w:gridSpan w:val="5"/>
            <w:noWrap w:val="0"/>
            <w:vAlign w:val="center"/>
          </w:tcPr>
          <w:p>
            <w:pPr>
              <w:spacing w:after="156" w:afterLines="50" w:line="440" w:lineRule="exact"/>
              <w:ind w:firstLine="520" w:firstLineChars="200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我已认真阅读《四川省高等教育自学考试课程免试规则（试行）》，并承诺本人在管理系统中录入的申请内容无误，且提交的申请材料真实、有效，否则因此造成的问题由我本人承担。</w:t>
            </w:r>
          </w:p>
          <w:p>
            <w:pPr>
              <w:spacing w:line="200" w:lineRule="exact"/>
              <w:ind w:firstLine="520" w:firstLineChars="200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440" w:lineRule="exact"/>
              <w:ind w:firstLine="1300" w:firstLineChars="500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考生签名：              联系电话：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  <w:jc w:val="center"/>
        </w:trPr>
        <w:tc>
          <w:tcPr>
            <w:tcW w:w="463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身份证复印件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（照片面）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粘贴处</w:t>
            </w:r>
          </w:p>
        </w:tc>
        <w:tc>
          <w:tcPr>
            <w:tcW w:w="460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身份证复印件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（国徽面）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4634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县（市、区）招考机构</w:t>
            </w:r>
            <w:r>
              <w:rPr>
                <w:rFonts w:eastAsia="仿宋_GB2312"/>
                <w:bCs/>
                <w:sz w:val="26"/>
                <w:szCs w:val="26"/>
              </w:rPr>
              <w:t>审批意见：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经办人：</w:t>
            </w:r>
          </w:p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(单位署章)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年   月   日</w:t>
            </w:r>
          </w:p>
        </w:tc>
        <w:tc>
          <w:tcPr>
            <w:tcW w:w="4608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市（州）招考机构、院校自考办见：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经办人：</w:t>
            </w:r>
          </w:p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(单位署章)</w:t>
            </w:r>
          </w:p>
          <w:p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年   月   日</w:t>
            </w:r>
          </w:p>
        </w:tc>
      </w:tr>
    </w:tbl>
    <w:p/>
    <w:sectPr>
      <w:pgSz w:w="11906" w:h="16838"/>
      <w:pgMar w:top="567" w:right="737" w:bottom="567" w:left="102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E5B55"/>
    <w:rsid w:val="0CD760F9"/>
    <w:rsid w:val="0D146ABC"/>
    <w:rsid w:val="0E641937"/>
    <w:rsid w:val="268F1412"/>
    <w:rsid w:val="34C353A2"/>
    <w:rsid w:val="37C80FA3"/>
    <w:rsid w:val="3D8B554B"/>
    <w:rsid w:val="43913438"/>
    <w:rsid w:val="53E12F13"/>
    <w:rsid w:val="57CE5B55"/>
    <w:rsid w:val="5F5115DF"/>
    <w:rsid w:val="7684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Times New Roman" w:hAnsi="Times New Roman" w:eastAsia="宋体" w:cstheme="minorBidi"/>
      <w:b/>
      <w:kern w:val="44"/>
      <w:sz w:val="32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240" w:lineRule="auto"/>
      <w:outlineLvl w:val="1"/>
    </w:pPr>
    <w:rPr>
      <w:rFonts w:ascii="Times New Roman" w:hAnsi="Times New Roman" w:eastAsia="宋体" w:cstheme="minorBidi"/>
      <w:b/>
      <w:sz w:val="28"/>
    </w:rPr>
  </w:style>
  <w:style w:type="paragraph" w:styleId="4">
    <w:name w:val="heading 3"/>
    <w:next w:val="1"/>
    <w:link w:val="7"/>
    <w:semiHidden/>
    <w:unhideWhenUsed/>
    <w:qFormat/>
    <w:uiPriority w:val="0"/>
    <w:pPr>
      <w:keepNext/>
      <w:keepLines/>
      <w:spacing w:beforeLines="0" w:beforeAutospacing="0" w:after="120" w:afterLines="0" w:afterAutospacing="0" w:line="240" w:lineRule="auto"/>
      <w:ind w:firstLine="0" w:firstLineChars="0"/>
      <w:outlineLvl w:val="2"/>
    </w:pPr>
    <w:rPr>
      <w:rFonts w:ascii="Times New Roman" w:hAnsi="Times New Roman" w:eastAsia="宋体" w:cstheme="minorBidi"/>
      <w:b/>
      <w:sz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Char"/>
    <w:link w:val="4"/>
    <w:qFormat/>
    <w:uiPriority w:val="0"/>
    <w:rPr>
      <w:rFonts w:ascii="Times New Roman" w:hAnsi="Times New Roman" w:eastAsia="宋体"/>
      <w:b/>
      <w:sz w:val="21"/>
    </w:rPr>
  </w:style>
  <w:style w:type="paragraph" w:customStyle="1" w:styleId="8">
    <w:name w:val="表格"/>
    <w:uiPriority w:val="0"/>
    <w:pPr>
      <w:tabs>
        <w:tab w:val="left" w:pos="420"/>
        <w:tab w:val="left" w:pos="2520"/>
        <w:tab w:val="left" w:pos="5040"/>
        <w:tab w:val="left" w:pos="7560"/>
      </w:tabs>
    </w:pPr>
    <w:rPr>
      <w:rFonts w:hint="eastAsia" w:ascii="Times New Roman" w:hAnsi="Times New Roman" w:eastAsia="楷体" w:cstheme="minorBidi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2021-09-01T08:34:00Z</dcterms:created>
  <dc:creator>小逸</dc:creator>
  <cp:lastModifiedBy>小逸</cp:lastModifiedBy>
  <dcterms:modified xsi:type="dcterms:W3CDTF">2021-09-01T08:36:55Z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6393E34118264976BE898C43A4B7E43F</vt:lpwstr>
  </property>
</Properties>
</file>